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39" w:rsidRPr="00377224" w:rsidRDefault="009C289B" w:rsidP="009C289B">
      <w:pPr>
        <w:jc w:val="center"/>
        <w:rPr>
          <w:rFonts w:ascii="Arial Narrow" w:hAnsi="Arial Narrow"/>
          <w:b/>
          <w:lang w:val="es-MX"/>
        </w:rPr>
      </w:pPr>
      <w:r w:rsidRPr="00377224">
        <w:rPr>
          <w:rFonts w:ascii="Arial Narrow" w:hAnsi="Arial Narrow"/>
          <w:b/>
          <w:lang w:val="es-MX"/>
        </w:rPr>
        <w:t>INFORME DE RENDICIÓN DE CUENTAS</w:t>
      </w:r>
    </w:p>
    <w:p w:rsidR="009C289B" w:rsidRPr="00377224" w:rsidRDefault="009C289B" w:rsidP="009C289B">
      <w:pPr>
        <w:jc w:val="center"/>
        <w:rPr>
          <w:rFonts w:ascii="Arial Narrow" w:hAnsi="Arial Narrow"/>
          <w:b/>
          <w:lang w:val="es-MX"/>
        </w:rPr>
      </w:pPr>
      <w:r w:rsidRPr="00377224">
        <w:rPr>
          <w:rFonts w:ascii="Arial Narrow" w:hAnsi="Arial Narrow"/>
          <w:b/>
          <w:lang w:val="es-MX"/>
        </w:rPr>
        <w:t>SECRETARÍA DE ASUNTOS ADMINISTRATIVOS Y DE SEGURIDAD</w:t>
      </w:r>
    </w:p>
    <w:p w:rsidR="009C289B" w:rsidRPr="00377224" w:rsidRDefault="009C289B" w:rsidP="009C289B">
      <w:pPr>
        <w:jc w:val="center"/>
        <w:rPr>
          <w:rFonts w:ascii="Arial Narrow" w:hAnsi="Arial Narrow"/>
          <w:b/>
          <w:lang w:val="es-MX"/>
        </w:rPr>
      </w:pPr>
      <w:r w:rsidRPr="00377224">
        <w:rPr>
          <w:rFonts w:ascii="Arial Narrow" w:hAnsi="Arial Narrow"/>
          <w:b/>
          <w:lang w:val="es-MX"/>
        </w:rPr>
        <w:t>PRESIDENCIA DE LA REPÚBLICA</w:t>
      </w:r>
    </w:p>
    <w:p w:rsidR="009C289B" w:rsidRPr="00377224" w:rsidRDefault="009C289B" w:rsidP="009C289B">
      <w:pPr>
        <w:jc w:val="center"/>
        <w:rPr>
          <w:rFonts w:ascii="Arial Narrow" w:hAnsi="Arial Narrow"/>
          <w:b/>
          <w:lang w:val="es-MX"/>
        </w:rPr>
      </w:pPr>
      <w:r w:rsidRPr="00377224">
        <w:rPr>
          <w:rFonts w:ascii="Arial Narrow" w:hAnsi="Arial Narrow"/>
          <w:b/>
          <w:lang w:val="es-MX"/>
        </w:rPr>
        <w:t>EJERCICIO FISCAL 20</w:t>
      </w:r>
      <w:r w:rsidR="000C559C" w:rsidRPr="00377224">
        <w:rPr>
          <w:rFonts w:ascii="Arial Narrow" w:hAnsi="Arial Narrow"/>
          <w:b/>
          <w:lang w:val="es-MX"/>
        </w:rPr>
        <w:t>2</w:t>
      </w:r>
      <w:r w:rsidR="00377224">
        <w:rPr>
          <w:rFonts w:ascii="Arial Narrow" w:hAnsi="Arial Narrow"/>
          <w:b/>
          <w:lang w:val="es-MX"/>
        </w:rPr>
        <w:t>4</w:t>
      </w:r>
    </w:p>
    <w:p w:rsidR="009707F3" w:rsidRPr="00377224" w:rsidRDefault="009707F3" w:rsidP="009C289B">
      <w:pPr>
        <w:jc w:val="both"/>
        <w:rPr>
          <w:rFonts w:ascii="Arial Narrow" w:hAnsi="Arial Narrow"/>
          <w:lang w:val="es-MX"/>
        </w:rPr>
      </w:pPr>
    </w:p>
    <w:p w:rsidR="009C289B" w:rsidRPr="00377224" w:rsidRDefault="009C289B" w:rsidP="009C289B">
      <w:pPr>
        <w:jc w:val="both"/>
        <w:rPr>
          <w:rFonts w:ascii="Arial Narrow" w:hAnsi="Arial Narrow"/>
          <w:lang w:val="es-MX"/>
        </w:rPr>
      </w:pPr>
      <w:r w:rsidRPr="00377224">
        <w:rPr>
          <w:rFonts w:ascii="Arial Narrow" w:hAnsi="Arial Narrow"/>
          <w:lang w:val="es-MX"/>
        </w:rPr>
        <w:t xml:space="preserve">En cumplimiento con lo establecido en el Artículo 4 del Decreto número 101-97 del Congreso de la República, “Ley Orgánica del Presupuesto” y sus reformas, y en concordancia con el Decreto número </w:t>
      </w:r>
      <w:r w:rsidR="009976C5" w:rsidRPr="00377224">
        <w:rPr>
          <w:rFonts w:ascii="Arial Narrow" w:hAnsi="Arial Narrow"/>
          <w:lang w:val="es-MX"/>
        </w:rPr>
        <w:t>54</w:t>
      </w:r>
      <w:r w:rsidRPr="00377224">
        <w:rPr>
          <w:rFonts w:ascii="Arial Narrow" w:hAnsi="Arial Narrow"/>
          <w:lang w:val="es-MX"/>
        </w:rPr>
        <w:t>-20</w:t>
      </w:r>
      <w:r w:rsidR="00F92BED" w:rsidRPr="00377224">
        <w:rPr>
          <w:rFonts w:ascii="Arial Narrow" w:hAnsi="Arial Narrow"/>
          <w:lang w:val="es-MX"/>
        </w:rPr>
        <w:t>2</w:t>
      </w:r>
      <w:r w:rsidR="009976C5" w:rsidRPr="00377224">
        <w:rPr>
          <w:rFonts w:ascii="Arial Narrow" w:hAnsi="Arial Narrow"/>
          <w:lang w:val="es-MX"/>
        </w:rPr>
        <w:t>2</w:t>
      </w:r>
      <w:r w:rsidRPr="00377224">
        <w:rPr>
          <w:rFonts w:ascii="Arial Narrow" w:hAnsi="Arial Narrow"/>
          <w:lang w:val="es-MX"/>
        </w:rPr>
        <w:t xml:space="preserve"> del Congreso de la República “Ley del Presupuesto General de Ingresos y Egresos del Estado para el Ejercicio Fiscal Dos Mil </w:t>
      </w:r>
      <w:r w:rsidR="009976C5" w:rsidRPr="00377224">
        <w:rPr>
          <w:rFonts w:ascii="Arial Narrow" w:hAnsi="Arial Narrow"/>
          <w:lang w:val="es-MX"/>
        </w:rPr>
        <w:t>Veintitrés</w:t>
      </w:r>
      <w:r w:rsidRPr="00377224">
        <w:rPr>
          <w:rFonts w:ascii="Arial Narrow" w:hAnsi="Arial Narrow"/>
          <w:lang w:val="es-MX"/>
        </w:rPr>
        <w:t>”,</w:t>
      </w:r>
      <w:r w:rsidR="00D72125">
        <w:rPr>
          <w:rFonts w:ascii="Arial Narrow" w:hAnsi="Arial Narrow"/>
          <w:lang w:val="es-MX"/>
        </w:rPr>
        <w:t xml:space="preserve"> con vigencia para el Ejercicio Fiscal Dos Mil Veinticuatro,</w:t>
      </w:r>
      <w:r w:rsidRPr="00377224">
        <w:rPr>
          <w:rFonts w:ascii="Arial Narrow" w:hAnsi="Arial Narrow"/>
          <w:lang w:val="es-MX"/>
        </w:rPr>
        <w:t xml:space="preserve"> la Secretaría de Asuntos Administrativos y de Seguridad de la Presidencia por medio de la Dirección Administrativa </w:t>
      </w:r>
      <w:r w:rsidR="00F92BED" w:rsidRPr="00377224">
        <w:rPr>
          <w:rFonts w:ascii="Arial Narrow" w:hAnsi="Arial Narrow"/>
          <w:lang w:val="es-MX"/>
        </w:rPr>
        <w:t xml:space="preserve">y </w:t>
      </w:r>
      <w:r w:rsidRPr="00377224">
        <w:rPr>
          <w:rFonts w:ascii="Arial Narrow" w:hAnsi="Arial Narrow"/>
          <w:lang w:val="es-MX"/>
        </w:rPr>
        <w:t>Financiera, presenta el informe analítico de la ejecución presupuestaria del período comprendido del 1 de enero al 31 de diciembre de 20</w:t>
      </w:r>
      <w:r w:rsidR="000C559C" w:rsidRPr="00377224">
        <w:rPr>
          <w:rFonts w:ascii="Arial Narrow" w:hAnsi="Arial Narrow"/>
          <w:lang w:val="es-MX"/>
        </w:rPr>
        <w:t>2</w:t>
      </w:r>
      <w:r w:rsidR="00D72125">
        <w:rPr>
          <w:rFonts w:ascii="Arial Narrow" w:hAnsi="Arial Narrow"/>
          <w:lang w:val="es-MX"/>
        </w:rPr>
        <w:t>4</w:t>
      </w:r>
      <w:r w:rsidR="003424FF" w:rsidRPr="00377224">
        <w:rPr>
          <w:rFonts w:ascii="Arial Narrow" w:hAnsi="Arial Narrow"/>
          <w:lang w:val="es-MX"/>
        </w:rPr>
        <w:t>.</w:t>
      </w:r>
    </w:p>
    <w:p w:rsidR="009707F3" w:rsidRPr="00377224" w:rsidRDefault="009707F3" w:rsidP="009C289B">
      <w:pPr>
        <w:jc w:val="both"/>
        <w:rPr>
          <w:rFonts w:ascii="Arial Narrow" w:hAnsi="Arial Narrow"/>
          <w:lang w:val="es-MX"/>
        </w:rPr>
      </w:pPr>
    </w:p>
    <w:p w:rsidR="009C289B" w:rsidRPr="00377224" w:rsidRDefault="009C289B" w:rsidP="009C289B">
      <w:pPr>
        <w:jc w:val="both"/>
        <w:rPr>
          <w:rFonts w:ascii="Arial Narrow" w:hAnsi="Arial Narrow"/>
          <w:lang w:val="es-MX"/>
        </w:rPr>
      </w:pPr>
      <w:r w:rsidRPr="00377224">
        <w:rPr>
          <w:rFonts w:ascii="Arial Narrow" w:hAnsi="Arial Narrow"/>
          <w:lang w:val="es-MX"/>
        </w:rPr>
        <w:t>La fuente de información utilizada en la elaboración de este informe es el Sistema de Contabilidad Integrada –SICOIN-, plataforma informática que, por mandato legal, registra los movimientos de ingresos y egresos de las entidades de la Administración Pública de forma transparente y eficiente.</w:t>
      </w:r>
    </w:p>
    <w:p w:rsidR="009707F3" w:rsidRPr="00377224" w:rsidRDefault="009707F3" w:rsidP="009C289B">
      <w:pPr>
        <w:jc w:val="both"/>
        <w:rPr>
          <w:rFonts w:ascii="Arial Narrow" w:hAnsi="Arial Narrow"/>
          <w:lang w:val="es-MX"/>
        </w:rPr>
      </w:pPr>
    </w:p>
    <w:p w:rsidR="009C289B" w:rsidRPr="00377224" w:rsidRDefault="009C289B" w:rsidP="00C40F6A">
      <w:pPr>
        <w:jc w:val="center"/>
        <w:rPr>
          <w:rFonts w:ascii="Arial Narrow" w:hAnsi="Arial Narrow"/>
          <w:b/>
          <w:lang w:val="es-MX"/>
        </w:rPr>
      </w:pPr>
      <w:r w:rsidRPr="00377224">
        <w:rPr>
          <w:rFonts w:ascii="Arial Narrow" w:hAnsi="Arial Narrow"/>
          <w:b/>
          <w:lang w:val="es-MX"/>
        </w:rPr>
        <w:t>RESUMEN</w:t>
      </w:r>
      <w:bookmarkStart w:id="0" w:name="_GoBack"/>
      <w:bookmarkEnd w:id="0"/>
      <w:r w:rsidRPr="00377224">
        <w:rPr>
          <w:rFonts w:ascii="Arial Narrow" w:hAnsi="Arial Narrow"/>
          <w:b/>
          <w:lang w:val="es-MX"/>
        </w:rPr>
        <w:t xml:space="preserve"> DE LA EJECUCIÓN PRESUPUESTARIA POR PROGRAMAS</w:t>
      </w:r>
    </w:p>
    <w:p w:rsidR="009707F3" w:rsidRPr="00377224" w:rsidRDefault="009707F3" w:rsidP="009C289B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519"/>
        <w:gridCol w:w="1139"/>
        <w:gridCol w:w="1066"/>
        <w:gridCol w:w="1139"/>
        <w:gridCol w:w="1139"/>
        <w:gridCol w:w="982"/>
        <w:gridCol w:w="633"/>
      </w:tblGrid>
      <w:tr w:rsidR="00B9554B" w:rsidRPr="00EB42DA" w:rsidTr="00EB42DA">
        <w:trPr>
          <w:trHeight w:val="30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PRG</w:t>
            </w:r>
          </w:p>
        </w:tc>
        <w:tc>
          <w:tcPr>
            <w:tcW w:w="1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ASIGNADO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MODIFICADO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VIGENTE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DEVENGADO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SALDO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% EJ</w:t>
            </w:r>
          </w:p>
        </w:tc>
      </w:tr>
      <w:tr w:rsidR="00B9554B" w:rsidRPr="00EB42DA" w:rsidTr="00EB42DA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DIRECCIÓN Y COORDINACIÓN EJECUTIVA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2,328,432.00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-234,684.00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2,093,748.00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1,821,025.16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272,722.84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86.97</w:t>
            </w:r>
          </w:p>
        </w:tc>
      </w:tr>
      <w:tr w:rsidR="00B9554B" w:rsidRPr="00EB42DA" w:rsidTr="00EB42DA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SERVICIOS ADMINISTRATIVOS Y DE SEGURIDAD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130,671,568.00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14,546,256.00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145,217,824.00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142,113,895.28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3,103,928.72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color w:val="000000"/>
                <w:sz w:val="16"/>
                <w:szCs w:val="16"/>
              </w:rPr>
              <w:t>97.86</w:t>
            </w:r>
          </w:p>
        </w:tc>
      </w:tr>
      <w:tr w:rsidR="00B9554B" w:rsidRPr="00EB42DA" w:rsidTr="00EB42DA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133,000,000.00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14,311,572.00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147,311,572.00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143,934,920.44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3,376,651.56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54B" w:rsidRPr="00EB42DA" w:rsidRDefault="00B955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B42D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97.71%</w:t>
            </w:r>
          </w:p>
        </w:tc>
      </w:tr>
    </w:tbl>
    <w:p w:rsidR="009707F3" w:rsidRPr="00377224" w:rsidRDefault="009707F3" w:rsidP="009C289B">
      <w:pPr>
        <w:jc w:val="both"/>
        <w:rPr>
          <w:rFonts w:ascii="Arial Narrow" w:hAnsi="Arial Narrow"/>
          <w:lang w:val="es-MX"/>
        </w:rPr>
      </w:pPr>
    </w:p>
    <w:p w:rsidR="001001E1" w:rsidRPr="00377224" w:rsidRDefault="001001E1" w:rsidP="009C289B">
      <w:pPr>
        <w:jc w:val="both"/>
        <w:rPr>
          <w:rFonts w:ascii="Arial Narrow" w:hAnsi="Arial Narrow"/>
          <w:lang w:val="es-MX"/>
        </w:rPr>
      </w:pPr>
      <w:r w:rsidRPr="00377224">
        <w:rPr>
          <w:rFonts w:ascii="Arial Narrow" w:hAnsi="Arial Narrow"/>
          <w:lang w:val="es-MX"/>
        </w:rPr>
        <w:t>En concordancia con el Artículo 2 del Decreto 50-2003 del Congreso de la República, “Ley de la Secretaría de Asuntos Administrativos y de Seguridad de la Presidencia de la República”</w:t>
      </w:r>
      <w:r w:rsidR="00515572" w:rsidRPr="00377224">
        <w:rPr>
          <w:rFonts w:ascii="Arial Narrow" w:hAnsi="Arial Narrow"/>
          <w:lang w:val="es-MX"/>
        </w:rPr>
        <w:t>, esta Secretaría tiene como objetivo garantizar permanentemente la seguridad, integridad física y la vida</w:t>
      </w:r>
      <w:r w:rsidR="003424FF" w:rsidRPr="00377224">
        <w:rPr>
          <w:rFonts w:ascii="Arial Narrow" w:hAnsi="Arial Narrow"/>
          <w:lang w:val="es-MX"/>
        </w:rPr>
        <w:t xml:space="preserve"> del Presidente y Vicepresidenta</w:t>
      </w:r>
      <w:r w:rsidR="00515572" w:rsidRPr="00377224">
        <w:rPr>
          <w:rFonts w:ascii="Arial Narrow" w:hAnsi="Arial Narrow"/>
          <w:lang w:val="es-MX"/>
        </w:rPr>
        <w:t xml:space="preserve"> de la República y la de sus respectivas familias, así como brindarles toda clase de apoyo administrativo y logístico en actividades oficiales y personales dentro del territorio nacional y en el extranjero.</w:t>
      </w:r>
    </w:p>
    <w:p w:rsidR="009707F3" w:rsidRPr="00377224" w:rsidRDefault="009707F3" w:rsidP="009C289B">
      <w:pPr>
        <w:jc w:val="both"/>
        <w:rPr>
          <w:rFonts w:ascii="Arial Narrow" w:hAnsi="Arial Narrow"/>
          <w:lang w:val="es-MX"/>
        </w:rPr>
      </w:pPr>
    </w:p>
    <w:p w:rsidR="00515572" w:rsidRPr="00377224" w:rsidRDefault="004127E1" w:rsidP="009C289B">
      <w:pPr>
        <w:jc w:val="both"/>
        <w:rPr>
          <w:rFonts w:ascii="Arial Narrow" w:hAnsi="Arial Narrow"/>
          <w:lang w:val="es-MX"/>
        </w:rPr>
      </w:pPr>
      <w:r w:rsidRPr="00377224">
        <w:rPr>
          <w:rFonts w:ascii="Arial Narrow" w:hAnsi="Arial Narrow"/>
          <w:lang w:val="es-MX"/>
        </w:rPr>
        <w:t>En</w:t>
      </w:r>
      <w:r w:rsidR="00515572" w:rsidRPr="00377224">
        <w:rPr>
          <w:rFonts w:ascii="Arial Narrow" w:hAnsi="Arial Narrow"/>
          <w:lang w:val="es-MX"/>
        </w:rPr>
        <w:t xml:space="preserve"> base a lo anterior, y por el tipo de funciones que ejerce esta Secretaría, su presupuesto está completamente destinado al funcionamiento y sus metas se encuentran registradas de forma cuantitativa. Es por ello que, sin considerar incrementos o decrementos a su presupuesto, el gasto efectuado y el saldo sin ejecutar en el ejercicio fiscal, las metas anuales son cumplidas al 100% además de aclarar que esta Secretaría no ofrece resultados a la población, sino que su función en esencia se reduce a garantizar el estado de derecho</w:t>
      </w:r>
      <w:r w:rsidR="006D623D" w:rsidRPr="00377224">
        <w:rPr>
          <w:rFonts w:ascii="Arial Narrow" w:hAnsi="Arial Narrow"/>
          <w:lang w:val="es-MX"/>
        </w:rPr>
        <w:t xml:space="preserve"> por medio de garantizar la seguridad, integridad física y la vida del Señor Presidente y </w:t>
      </w:r>
      <w:r w:rsidR="003424FF" w:rsidRPr="00377224">
        <w:rPr>
          <w:rFonts w:ascii="Arial Narrow" w:hAnsi="Arial Narrow"/>
          <w:lang w:val="es-MX"/>
        </w:rPr>
        <w:t>Señora Vicepresidenta</w:t>
      </w:r>
      <w:r w:rsidR="006D623D" w:rsidRPr="00377224">
        <w:rPr>
          <w:rFonts w:ascii="Arial Narrow" w:hAnsi="Arial Narrow"/>
          <w:lang w:val="es-MX"/>
        </w:rPr>
        <w:t xml:space="preserve"> de la República</w:t>
      </w:r>
      <w:r w:rsidR="00515572" w:rsidRPr="00377224">
        <w:rPr>
          <w:rFonts w:ascii="Arial Narrow" w:hAnsi="Arial Narrow"/>
          <w:lang w:val="es-MX"/>
        </w:rPr>
        <w:t xml:space="preserve">. </w:t>
      </w:r>
    </w:p>
    <w:p w:rsidR="00515572" w:rsidRPr="00377224" w:rsidRDefault="00515572" w:rsidP="009C289B">
      <w:pPr>
        <w:jc w:val="both"/>
        <w:rPr>
          <w:rFonts w:ascii="Arial Narrow" w:hAnsi="Arial Narrow"/>
          <w:lang w:val="es-MX"/>
        </w:rPr>
      </w:pPr>
    </w:p>
    <w:p w:rsidR="00515572" w:rsidRPr="00377224" w:rsidRDefault="00515572" w:rsidP="009C289B">
      <w:pPr>
        <w:jc w:val="both"/>
        <w:rPr>
          <w:rFonts w:ascii="Arial Narrow" w:hAnsi="Arial Narrow"/>
          <w:lang w:val="es-MX"/>
        </w:rPr>
      </w:pPr>
    </w:p>
    <w:p w:rsidR="00A3778A" w:rsidRPr="00377224" w:rsidRDefault="00A3778A" w:rsidP="009C289B">
      <w:pPr>
        <w:jc w:val="both"/>
        <w:rPr>
          <w:rFonts w:ascii="Arial Narrow" w:hAnsi="Arial Narrow"/>
          <w:lang w:val="es-MX"/>
        </w:rPr>
      </w:pPr>
    </w:p>
    <w:p w:rsidR="00A3778A" w:rsidRPr="00377224" w:rsidRDefault="00A3778A" w:rsidP="009C289B">
      <w:pPr>
        <w:jc w:val="both"/>
        <w:rPr>
          <w:rFonts w:ascii="Arial Narrow" w:hAnsi="Arial Narrow"/>
          <w:lang w:val="es-MX"/>
        </w:rPr>
      </w:pPr>
    </w:p>
    <w:p w:rsidR="00A3778A" w:rsidRPr="00377224" w:rsidRDefault="00A3778A" w:rsidP="009C289B">
      <w:pPr>
        <w:jc w:val="both"/>
        <w:rPr>
          <w:rFonts w:ascii="Arial Narrow" w:hAnsi="Arial Narrow"/>
          <w:lang w:val="es-MX"/>
        </w:rPr>
      </w:pPr>
    </w:p>
    <w:p w:rsidR="00CB00D0" w:rsidRPr="00377224" w:rsidRDefault="00CB00D0" w:rsidP="009C289B">
      <w:pPr>
        <w:jc w:val="both"/>
        <w:rPr>
          <w:rFonts w:ascii="Arial Narrow" w:hAnsi="Arial Narrow"/>
          <w:b/>
          <w:lang w:val="es-MX"/>
        </w:rPr>
        <w:sectPr w:rsidR="00CB00D0" w:rsidRPr="00377224" w:rsidSect="00F92BED">
          <w:headerReference w:type="default" r:id="rId8"/>
          <w:footerReference w:type="default" r:id="rId9"/>
          <w:pgSz w:w="12242" w:h="15842" w:code="1"/>
          <w:pgMar w:top="1531" w:right="1077" w:bottom="1440" w:left="1077" w:header="709" w:footer="709" w:gutter="0"/>
          <w:cols w:space="708"/>
          <w:docGrid w:linePitch="360"/>
        </w:sectPr>
      </w:pPr>
    </w:p>
    <w:p w:rsidR="00D90F26" w:rsidRPr="00377224" w:rsidRDefault="00D90F26" w:rsidP="009C289B">
      <w:pPr>
        <w:jc w:val="both"/>
        <w:rPr>
          <w:rFonts w:ascii="Arial Narrow" w:hAnsi="Arial Narrow"/>
          <w:b/>
          <w:lang w:val="es-MX"/>
        </w:rPr>
      </w:pPr>
    </w:p>
    <w:p w:rsidR="000161DA" w:rsidRDefault="00515572" w:rsidP="00AB4613">
      <w:pPr>
        <w:jc w:val="center"/>
        <w:rPr>
          <w:rFonts w:ascii="Arial Narrow" w:hAnsi="Arial Narrow"/>
          <w:b/>
          <w:lang w:val="es-MX"/>
        </w:rPr>
      </w:pPr>
      <w:r w:rsidRPr="00377224">
        <w:rPr>
          <w:rFonts w:ascii="Arial Narrow" w:hAnsi="Arial Narrow"/>
          <w:b/>
          <w:lang w:val="es-MX"/>
        </w:rPr>
        <w:t xml:space="preserve">PRESUPUESTO ANALÍTICO DE GASTOS EN DETALLE POR </w:t>
      </w:r>
      <w:r w:rsidR="004127E1" w:rsidRPr="00377224">
        <w:rPr>
          <w:rFonts w:ascii="Arial Narrow" w:hAnsi="Arial Narrow"/>
          <w:b/>
          <w:lang w:val="es-MX"/>
        </w:rPr>
        <w:t>PROGRAMA</w:t>
      </w:r>
      <w:r w:rsidR="00656B43" w:rsidRPr="00377224">
        <w:rPr>
          <w:rFonts w:ascii="Arial Narrow" w:hAnsi="Arial Narrow"/>
          <w:b/>
          <w:lang w:val="es-MX"/>
        </w:rPr>
        <w:t xml:space="preserve">, </w:t>
      </w:r>
      <w:r w:rsidR="003919FE">
        <w:rPr>
          <w:rFonts w:ascii="Arial Narrow" w:hAnsi="Arial Narrow"/>
          <w:b/>
          <w:lang w:val="es-MX"/>
        </w:rPr>
        <w:t xml:space="preserve">FUENTE, </w:t>
      </w:r>
      <w:r w:rsidR="00656B43" w:rsidRPr="00377224">
        <w:rPr>
          <w:rFonts w:ascii="Arial Narrow" w:hAnsi="Arial Narrow"/>
          <w:b/>
          <w:lang w:val="es-MX"/>
        </w:rPr>
        <w:t>GRUPO</w:t>
      </w:r>
      <w:r w:rsidR="004127E1" w:rsidRPr="00377224">
        <w:rPr>
          <w:rFonts w:ascii="Arial Narrow" w:hAnsi="Arial Narrow"/>
          <w:b/>
          <w:lang w:val="es-MX"/>
        </w:rPr>
        <w:t xml:space="preserve"> Y </w:t>
      </w:r>
      <w:r w:rsidRPr="00377224">
        <w:rPr>
          <w:rFonts w:ascii="Arial Narrow" w:hAnsi="Arial Narrow"/>
          <w:b/>
          <w:lang w:val="es-MX"/>
        </w:rPr>
        <w:t>RENGLÓN DE GASTO</w:t>
      </w:r>
    </w:p>
    <w:p w:rsidR="003919FE" w:rsidRDefault="003919FE" w:rsidP="00AB4613">
      <w:pPr>
        <w:jc w:val="center"/>
        <w:rPr>
          <w:rFonts w:ascii="Arial Narrow" w:hAnsi="Arial Narrow"/>
          <w:b/>
          <w:lang w:val="es-MX"/>
        </w:rPr>
      </w:pPr>
    </w:p>
    <w:tbl>
      <w:tblPr>
        <w:tblW w:w="13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22"/>
        <w:gridCol w:w="417"/>
        <w:gridCol w:w="5700"/>
        <w:gridCol w:w="1180"/>
        <w:gridCol w:w="1100"/>
        <w:gridCol w:w="1180"/>
        <w:gridCol w:w="1180"/>
        <w:gridCol w:w="1020"/>
        <w:gridCol w:w="658"/>
      </w:tblGrid>
      <w:tr w:rsidR="003919FE" w:rsidRPr="003919FE" w:rsidTr="003919F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PRG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GRUPO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REN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DESCRIPCIÓN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ASIGNADO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MODIFICADO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DEVENGADO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SALDO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%EJ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DIRECCIÓN Y COORDINACIÓN EJECUTIVA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´000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SERVICIOS PERSONALES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PERSONAL PERMANENTE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Q403,056.00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Q403,056.00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Q403,056.00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COMPLEMENTO POR CALIDAD PROFECIONAL AL PERSONAL PERMANENTE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COMPLEMENTOS ESPECÍFICOS AL PERSONAL PERMANENTE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´063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GASTOS DE REPRESENTACIÓN EN EL INTERIOR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Q1,380,000.00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-Q235,330.00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Q1,144,670.00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Q1,144,669.52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´071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AGUINALDO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Q33,588.00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Q646.00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Q34,234.00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Q34,230.40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Q3.60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´072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BONIFICACIÓN ANUAL (BONO 14)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Q33,588.00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Q33,588.00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Q33,588.00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´073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BONO VACACIONAL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TOTAL GRUPO 000 SERVICIOS PERSONALES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Q1,853,432.00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  <w:lang w:val="es-GT" w:eastAsia="es-GT"/>
              </w:rPr>
              <w:t>-Q234,684.00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Q1,618,748.00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Q1,618,743.92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Q4.08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SERVICIOS NO PERSONALES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VIÁTICOS EN EL EXTERIOR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Q200,000.00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Q97,374.65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Q102,625.35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48.69%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VIÁTICOS DE REPRESENTACIÓN EN EL EXTERIOR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Q200,000.00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Q97,372.59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Q102,627.41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48.69%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196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SERVICIOS DE ATENCIÓN Y PROTOCOLO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Q7,534.00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Q67,466.00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10.05%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TOTAL GRUPO 100 SERVICIOS NO PERSONALES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Q475,000.00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Q475,000.00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Q202,281.24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Q272,718.76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42.59%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PROGRAMA 11 DIRECCIÓN Y COORDINACIÓN EJECUTIVA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Q2,328,432.00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  <w:lang w:val="es-GT" w:eastAsia="es-GT"/>
              </w:rPr>
              <w:t>-Q234,684.00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Q2,093,748.00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Q1,821,025.16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Q272,722.84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86.97%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SERVICIOS ADMINISTRATIVOS Y DE SEGURIDAD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´000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SERVICIOS PERSONALES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PERSONAL PERMANENTE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Q68,131,668.00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9C0006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-Q3,235,000.00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Q64,896,668.00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Q64,314,622.75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Q582,045.25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99.10%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COMPLEMENTO POR ANTIGÜEDAD AL PERSONAL PERMANENTE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Q274,800.00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Q9,175.00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Q283,975.00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Q278,823.02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Q5,151.98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98.19%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COMPLEMENTO POR CALIDAD PROFESIONAL AL PERSONAL PERMANENTE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Q106,314.00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Q106,314.00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Q99,742.00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Q6,572.00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93.82%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COMPLEMENTOS ESPECÍFICOS AL PERSONAL PERMANENTE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Q18,251,250.00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Q3,580,000.00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Q21,831,250.00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Q21,642,318.74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Q188,931.26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99.13%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OTRAS REMUNERACIONES DE PERSONAL TEMPORAL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Q3,000,000.00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9C0006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-Q1,157,050.00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Q1,842,950.00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Q1,745,566.14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Q97,383.86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94.72%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JORNALES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Q1,478,131.00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9C0006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-Q255,000.00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Q1,223,131.00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Q1,051,988.60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Q171,142.40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86.01%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´033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COMPLEMENTOS ESPECÍFICOS AL PERSONAL POR JORNAL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Q720,000.00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Q180,000.00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Q900,000.00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Q819,917.43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Q80,082.57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91.10%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´063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GASTOS DE REPRESENTACIÓN EN EL INTERIOR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Q432,000.00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Q432,000.00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Q398,709.68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Q33,290.32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92.29%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´071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AGUINALDO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Q5,842,639.00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-Q10,000.00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Q5,832,639.00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Q5,776,162.08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Q56,476.92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99.03%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´072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BONIFICACIÓN ANUAL (BONO 14)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Q5,844,329.00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9C0006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-Q20,000.00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Q5,824,329.00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Q5,671,704.03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Q152,624.97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97.38%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´073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BONO VACACIONAL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Q197,800.00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Q197,800.00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Q184,946.66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Q12,853.33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93.50%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´079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OTRAS PRESTACIONES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Q890,970.00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Q867,229.00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Q1,758,199.00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Q1,654,361.68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Q103,837.32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94.09%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TOTAL GRUPO 000 SERVICIOS PERSONALES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Q105,169,901.00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9C0006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  <w:lang w:val="es-GT" w:eastAsia="es-GT"/>
              </w:rPr>
              <w:t>-Q40,646.00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Q105,129,255.00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Q103,638,862.81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Q1,490,392.18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98.58%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SERVICIOS NO PERSONALES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ENERGÍA ELÉCTRICA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Q1,700,000.00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Q233,514.00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Q1,933,514.00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Q1,911,833.63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Q21,680.37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98.88%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AGUA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Q710.00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TELEFONÍA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Q1,200,000.00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-Q384,863.00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Q815,137.00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Q811,762.55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Q3,374.45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99.59%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CORREOS Y TELÉGRAFOS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Q2,092.00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Q2,092.00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Q2,091.08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99.96%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EXTRACCIÓN DE BASURA Y DESTRUCCIÓN DE DESECHOS SÓLIDOS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Q24,700.00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Q49,700.00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Q49,700.00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116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SERVICIOS DE LAVANDERÍA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-Q16,590.00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Q8,410.00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Q8,410.00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121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DIVULGACIÓN E INFORMACIÓN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Q6,151.00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Q6,151.00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Q6,150.60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122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IMPRESIÓN, ENCUADERNACIÓN Y REPRODUCCIÓN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Q14,216.00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Q44,216.00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Q44,215.26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VIÁTICOS EN EL EXTERIOR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Q404,794.00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Q479,794.00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Q479,793.81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VIÁTICOS DE REPRESENTACIÓN EN EL EXTERIOR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-Q75,000.00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133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VIÁTICOS EN EL INTERIOR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Q1,490,000.00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Q810,830.00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Q2,300,830.00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Q2,300,812.03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Q17.97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VIÁTICOS Y GASTOS CONEXOS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Q76,376.00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Q76,376.00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Q76,375.25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136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RECONOCIMIENTO DE GASTOS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TRANSPORTE DE PERSONAS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-Q246,091.00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Q253,909.00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Q253,908.03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142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FLETES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-Q20,443.00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Q4,557.00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Q4,556.20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99.98%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ARRENDAMIENTO DE EDIFICIOS Y LOCALES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Q136,970.00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Q136,970.00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Q136,970.00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153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ARRENDAMIENTO DE MÁQUINAS Y EQUIPOS DE OFICINA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Q145,480.00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Q295,480.00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Q277,830.00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Q17,650.00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94.03%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155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ARRENDAMIENTO DE MEDIOS DE TRANSPORTE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-Q53,254.00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Q46,746.00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Q46,746.00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156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ARRENDAMIENTO DE OTRAS MÁQUINAS Y EQUIPO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Q268,656.00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Q268,656.00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Q268,656.00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158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DERECHOS DE BIENES INTANGIBLES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Q135,893.00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Q210,893.00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Q210,892.50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162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MANTENIMIENTO Y REPARACIÓN DE EQUIPO DE OFICINA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Q485.00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Q485.00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Q485.00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164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MANTENIMIENTO Y REPARACIÓN DE EQUIPOS EDUCACIONALES Y RECREATIVOS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Q28,755.00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Q28,755.00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Q28,755.00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165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MANTENIMIENTO Y REPARACIÓN DE MEDIOS DE TRANSPORTE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Q1,000,000.00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-Q806,674.00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Q193,326.00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Q193,325.98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166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MANTENIMIENTO Y REPARACIÓN DE EQUIPO PARA COMUNICACIONES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Q4,259.00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Q4,259.00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Q4,259.00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168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MANTENIMIENTO Y REPARACIÓN DE EQUIPO DE CÓMPUTO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169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MANTENIMIENTO Y REPARACIÓN DE OTRAS MAQUINARIAS Y EQUIPOS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-Q338,168.00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Q61,832.00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Q61,831.25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171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MANTENIMIENTO Y REPARACIÓN DE EDIFICIOS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Q86,450.00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Q86,450.00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Q86,450.00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182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SERVICIOS MÉDICO-SANITARIOS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Q2,967.00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Q2,967.00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Q2,966.87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185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SERVICIOS DE CAPACITACIÓN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Q10,800.00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Q10,800.00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Q10,800.00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186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SERVICIOS DE INFORMÁTICA Y SISTEMAS COMPUTARIZADOS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Q36,795.00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Q36,795.00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Q36,794.80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188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SERVICIOS DE INGENIERÍA, ARQUITECTURA Y SUPERVISIÓN DE OBRAS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189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 xml:space="preserve">OTROS ESTUDIOS Y/O SERVICIOS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191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PRIMAS Y GASTOS DE SEGUROS Y FIANZAS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Q1,500,000.00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Q175,484.00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Q1,675,484.00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Q1,675,482.95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Q1.05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194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GASTOS BANCARIOS, COMISIONES Y OTROS GASTOS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195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IMPUESTOS, DERECHOS Y TASAS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-Q94,529.00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Q55,471.00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Q55,470.26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196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SERVICIOS DE ATENCIÓN Y PROTOCOLO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Q22,511.00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Q52,511.00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Q52,508.22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Q2.78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199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SERVICIOS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Q450,000.00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-Q231,199.00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Q218,801.00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Q218,799.76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Q1.24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GRUPO 100 SERVICIOS NO PERSONALES  FUENTE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Q9,000,000.00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Q379,101.00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Q9,379,101.00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Q9,336,366.03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Q42,734.97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99.54%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ENERGÍA ELÉCTRICA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VIÁTICOS EN EL EXTERIOR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Q89,447.00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Q89,447.00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Q89,447.00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TRANSPORTE DE PERSONAS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156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ARRENDAMIENTO DE OTRAS MÁQUINAS Y EQUIPO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Q1,344.00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Q1,344.00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Q1,344.00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158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DERECHOS DE BIENES INTANGIBLES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Q10,553.00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Q10,553.00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Q10,552.84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GRUPO 100 SERVICIOS NO PERSONALES  FUENTE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Q101,344.00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Q101,344.00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Q10,552.84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Q90,791.16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10.41%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MATERIALES Y SUMINISTROS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ALIMENTOS PARA PERSONAS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Q6,000,000.00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Q867,157.00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Q6,867,157.00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Q6,823,292.47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Q43,864.53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99.36%</w:t>
            </w:r>
          </w:p>
        </w:tc>
      </w:tr>
      <w:tr w:rsidR="003919FE" w:rsidRPr="003919FE" w:rsidTr="003919FE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GRANOS, FORRAJES, CONCENTRADOS Y ALIMENTOS DESTINADOS A CONSUMO PARA ANIMALES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Q108,080.00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Q108,080.00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Q108,080.00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AGROFORESTALES, MADERA, CORCHO Y SUS MANUFACTURAS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Q239,356.00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Q239,356.00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Q239,350.32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Q5.68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219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ALIMENTOS, PRODUCTOS AGROFORESTALES Y AGROPECUARIOS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Q154,526.00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Q154,526.00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Q153,517.38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Q1,008.62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99.35%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223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PIEDRA, ARCILLA Y ARENA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Q100,120.00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-Q90,237.00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Q9,883.00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Q9,882.50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PÓMEZ, CAL Y YESO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Q1,648.00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Q1,648.00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Q1,647.50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99.97%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MINERALES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Q1,410.00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Q1,410.00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Q1,410.00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HILADOS Y TELAS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Q106,077.00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Q106,077.00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Q106,074.15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Q2.85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ACABADOS TEXTILES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Q192,307.00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Q192,307.00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Q192,301.53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Q5.47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233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PRENDAS DE VESTIR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-Q119,310.00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Q180,690.00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Q180,684.24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Q5.76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239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TEXTILES Y VESTUARIO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Q21,232.00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Q21,232.00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Q20,231.84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Q1,000.16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95.29%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PAPEL DE ESCRITORIO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-Q228,926.00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Q71,074.00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Q71,073.55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PAPELES COMERCIALES, CARTULINAS, CARTONES Y OTROS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Q21,796.00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Q21,796.00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Q21,788.65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Q7.35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99.97%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PAPEL O CARTÓN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Q71,000.00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Q189,266.00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Q260,266.00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Q260,265.20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ARTES GRÁFICAS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-Q44,163.00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Q30,837.00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Q30,836.60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LIBROS, REVISTAS Y PERIÓDICOS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Q9,617.00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Q383.00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96.17%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ESPECIES TIMBRADAS Y VALORES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Q1,650.00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Q1,350.00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55.00%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PRODUCTOS DE PAPEL, CARTÓN E IMPRESOS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Q5,189.00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Q5,189.00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Q5,189.00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CUEROS Y PIELES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Q1,861.00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Q1,861.00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Q1,361.00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73.13%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252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ARTÍCULOS DE CUERO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Q19,500.00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-Q19,308.00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253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LLANTAS Y NEUMÁTICOS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-Q399,000.00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Q101,000.00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Q100,505.00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Q495.00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99.51%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254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ARTÍCULOS DE CAUCHO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Q23,364.00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Q23,364.00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Q23,358.64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Q5.36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99.98%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ELEMENTOS Y COMPUESTOS QUÍMICOS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Q286,947.00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Q316,947.00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Q316,896.92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99.98%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COMBUSTIBLES Y LUBRICANTES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Q4,000,000.00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-Q674,971.00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Q3,325,029.00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Q2,874,161.99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Q450,867.01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86.44%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ABONOS Y FERTILIZANTES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Q2,450.00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Q2,450.00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Q1,595.00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Q855.00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65.10%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INSECTICIDAS, FUMIGANTES Y SIMILARES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-Q2,854.00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Q47,146.00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Q47,145.08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MEDICINALES Y FARMACÉUTICOS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Q74,371.00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Q74,371.00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Q74,370.16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TINTES, PINTURAS Y COLORANTES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-Q48,033.00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Q251,967.00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Q251,955.21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Q11.79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PLÁSTICOS, NYLON, VINIL Y P.V.C.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Q87,936.00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Q387,936.00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Q387,934.56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Q1.44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PRODUCTOS QUÍMICOS Y CONEXOS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-Q28,324.00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Q121,676.00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Q121,674.94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Q1.06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271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ARCILLA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Q19,672.00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Q94,672.00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Q94,671.86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272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VIDRIO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-Q44,087.00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Q5,913.00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Q5,912.58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273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LOZA Y PORCELANA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-Q12,771.00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Q37,229.00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Q37,228.34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274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CEMENTO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-Q94,990.00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Q55,010.00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Q55,009.40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275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CEMENTO, PÓMEZ, ASBESTO Y YESO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-Q86,422.00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Q13,578.00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Q13,577.50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279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 xml:space="preserve">OTROS PRODUCTOS DE MINERALES NO METÁLICOS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Q70,750.00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Q70,750.00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Q64,500.00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Q6,250.00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91.17%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281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SIDERÚRGICOS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Q28,843.00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Q103,843.00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Q103,842.23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282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METALÚRGICOS NO FÉRRICOS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-Q40,474.00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Q34,526.00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Q34,524.73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Q1.27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283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METAL Y SUS ALEACIONES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Q24,187.00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Q174,187.00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Q174,186.65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284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ESTRUCTURAS METÁLICAS ACABADAS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Q88,976.00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Q88,976.00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Q88,975.54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285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MATERIALES Y EQUIPOS DIVERSOS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Q360,697.00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-Q22,013.00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Q338,684.00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Q338,684.00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286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HERRAMIENTAS MENORES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Q35,100.00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-Q3,048.00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Q32,052.00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Q32,051.55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289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PRODUCTOS METÁLICOS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Q75,058.00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Q75,058.00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Q75,056.66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Q1.34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ÚTILES DE OFICINA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-Q110,120.00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Q89,880.00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Q59,857.91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Q30,022.09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66.60%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SANITARIOS, DE LIMPIEZA Y DE USO PERSONAL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Q198,062.00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Q398,062.00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Q398,059.55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ÚTILES EDUCACIONALES Y CULTURALES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Q4,645.00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Q4,645.00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Q3,645.00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Q1,000.00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78.47%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ÚTILES DEPORTIVOS Y RECREATIVOS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Q10,013.00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Q10,013.00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Q10,012.98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ÚTILES MENORES, SUMINISTROS E INSTRUMENTAL MÉDICO-QUIRÚRGICOS, DE LABORATORIO Y CUIDADO DE LA SALUD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Q94,241.00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Q94,241.00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Q94,240.20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ÚTILES DE COCINA Y COMEDOR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FF0000"/>
                <w:sz w:val="16"/>
                <w:szCs w:val="16"/>
                <w:lang w:val="es-GT" w:eastAsia="es-GT"/>
              </w:rPr>
              <w:t>-Q37,290.00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Q112,710.00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Q112,709.31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MATERIALES, PRODUCTOS Y ACCS. ELÉCTRICOS, CABLEADO ESTRUCTURADO DE REDES INFORMÁTICAS Y TELEFÓNICAS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Q72,873.00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Q372,873.00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Q372,871.74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Q1.26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ACCESORIOS Y REPUESTOS EN GENERAL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Q550,000.00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Q993,879.00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Q1,543,879.00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Q1,271,489.46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Q272,389.54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82.36%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MATERIALES Y SUMINISTROS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Q270,250.00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Q26,941.00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Q297,191.00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Q297,189.32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Q1.68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GRUPO 200 MATERIALES Y SUMINISTROS FUENTE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Q15,001,667.00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Q1,984,772.00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Q16,986,439.00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Q16,176,338.94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Q810,100.06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95.23%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ALIMENTOS PARA PERSONAS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Q1,792,739.00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Q1,792,739.00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Q1,681,735.91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Q111,003.09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93.81%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AGROFORESTALES, MADERA, CORCHO Y SUS MANUFACTURAS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Q50,792.00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Q50,792.00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Q27,437.50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Q23,354.50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54.02%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219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ALIMENTOS, PRODUCTOS AGROFORESTALES Y AGROPECUARIOS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Q7,912.00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Q7,912.00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Q7,911.75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HILADOS Y TELAS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233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PRENDAS DE VESTIR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Q100,445.00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Q100,445.00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Q100,445.00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239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TEXTILES Y VESTUARIO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Q55,000.00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PAPEL DE ESCRITORIO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PAPELES COMERCIALES, CARTULINAS, CARTONES Y OTROS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PAPEL O CARTÓN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Q1,590.00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Q410.00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79.50%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ARTES GRÁFICAS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ELEMENTOS Y COMPUESTOS QUÍMICOS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COMBUSTIBLES Y LUBRICANTES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Q234,525.00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Q234,525.00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Q219,648.48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Q14,876.52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93.66%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INSECTICIDAS, FUMIGANTES Y SIMILARES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MEDICINALES Y FARMACÉUTICOS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Q474.00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Q526.00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47.40%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TINTES, PINTURAS Y COLORANTES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Q100,000.00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Q87,055.00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Q12,945.00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87.06%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PLÁSTICOS, NYLON, VINIL Y P.V.C.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Q50,020.00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Q50,020.00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Q50,019.50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269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PRODUCTOS QUÍMICOS Y CONEXOS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271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ARCILLA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Q76,140.00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Q76,140.00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Q76,140.00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273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LOZA Y PORCELANA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283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DE METAL Y SUS ALEACIONES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Q23,071.00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Q23,071.00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Q23,071.00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ÚTILES DE OFICINA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Q1,720.00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Q1,720.00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Q1,720.00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PRODUCTOS SANITARIOS, DE LIMPIEZA Y DE USO PERSONAL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Q1,638.00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Q1,362.00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54.60%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ÚTILES EDUCACIONALES Y CULTURALES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ÚTILES MENORES, SUMINISTROS E INSTRUMENTAL MÉDICO-QUIRÚRGICOS, DE LABORATORIO Y CUIDADO DE LA SALUD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ÚTILES DE COCINA Y COMEDOR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Q7,500.00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Q7,500.00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Q7,500.00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MATERIALES, PRODUCTOS Y ACCS. ELÉCTRICOS, CABLEADO ESTRUCTURADO DE REDES INFORMÁTICAS Y TELEFÓNICAS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Q175,467.00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Q175,467.00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Q175,466.70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ACCESORIOS Y REPUESTOS EN GENERAL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Q146,735.00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Q146,735.00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Q146,735.00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299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OTROS MATERIALES Y SUMINISTROS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Q9,030.00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Q9,030.00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Q9,030.00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GRUPO 200 MATERIALES Y SUMINISTROS FUENTE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Q2,837,096.00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Q2,837,096.00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Q2,672,617.84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Q164,478.16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94.20%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241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PAPEL DE ESCRITORIO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GRUPO 200 MATERIALES Y SUMINISTROS FUENTE 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PROPIEDAD, PLANTA, EQUIPO  E INTANGIBLES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MOBILIARIO Y EQUIPO DE OFICINA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Q163,677.00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Q163,677.00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Q163,625.52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Q51.48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99.97%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MOBILIARIO Y EQUIPO MÉDICO-SANITARIO Y DE LABORATORIO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Q49,750.00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Q49,750.00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Q49,700.00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EQUIPO EDUCACIONAL, CULTURAL Y RECREATIVO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Q347,001.00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Q347,001.00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Q346,985.84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Q15.16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EQUIPO DE TRANSPORTE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Q188,590.00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Q188,590.00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Q167,540.00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Q21,050.00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88.84%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EQUIPO PARA COMUNICACIONES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Q463,948.00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Q463,948.00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Q463,830.00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Q118.00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99.97%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EQUIPO DE CÓMPUTO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Q160,707.00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Q160,707.00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Q160,656.65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Q50.35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99.97%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OTRAS MAQUINARIAS Y EQUIPOS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Q921,741.00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Q921,741.00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Q921,682.62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Q58.38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 xml:space="preserve">EQUIPO MILITAR Y DE SEGURIDAD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Q55,700.00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Q55,700.00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Q55,650.00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99.91%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GRUPO 300 PROPIEDAD, PLANTA, EQUIPO  E INTANGIBLES FUENTE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Q2,351,114.00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Q2,351,114.00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Q2,329,670.63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Q21,443.37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99.09%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MOBILIARIO Y EQUIPO DE OFICINA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Q61,560.00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Q61,560.00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Q61,560.00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EQUIPO EDUCACIONAL, CULTURAL Y RECREATIVO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EQUIPO PARA COMUNICACIONES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OTRAS MAQUINARIAS Y EQUIPOS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 xml:space="preserve">EQUIPO MILITAR Y DE SEGURIDAD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GRUPO 300 PROPIEDAD, PLANTA, EQUIPO  E INTANGIBLES FUENTE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Q61,560.00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Q61,560.00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Q61,560.00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MOBILIARIO Y EQUIPO DE OFICINA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MOBILIARIO Y EQUIPO MÉDICO-SANITARIO Y DE LABORATORIO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EQUIPO PARA COMUNICACIONES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Q92,967.00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Q92,967.00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Q92,966.45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EQUIPO DE CÓMPUTO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Q672,528.00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Q672,528.00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Q364,204.50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Q308,323.50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54.15%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OTRAS MAQUINARIAS Y EQUIPOS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Q234,505.00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Q234,505.00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Q234,504.70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341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 xml:space="preserve">EQUIPO MILITAR Y DE SEGURIDAD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GRUPO 300 PROPIEDAD, PLANTA, EQUIPO  E INTANGIBLES FUENTE 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Q1,000,000.00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Q1,000,000.00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Q691,675.65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Q308,324.35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69.17%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TRANSFERENCIAS CORRIENTES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AYUDA PARA FUNERALES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Q12,500.00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Q12,500.00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Q12,500.00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PRESTACIONES PÓSTUMAS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Q117,494.00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Q117,494.00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Q117,493.10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INDEMNIZACIONES AL PERSONAL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Q1,000,000.00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Q4,457,762.00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Q5,457,762.00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Q5,381,115.83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Q76,646.17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98.60%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415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VACACIONES PAGADAS POR RETIRO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Q500,000.00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Q761,817.00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Q1,261,817.00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Q1,162,800.92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Q99,016.08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92.15%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GRUPO 400 TRANSFERENCIAS CORRIENTES FUENTE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Q1,500,000.00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Q5,349,573.00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Q6,849,573.00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Q6,673,909.85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Q175,663.15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97.44%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PRESTACIONES PÓSTUMAS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INDEMNIZACIONES AL PERSONAL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415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VACACIONES PAGADAS POR RETIRO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GRUPO 400 TRANSFERENCIAS CORRIENTES FUENTE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900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ASIGNACIONES GLOBALES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913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SENTENCIAS JUDICIALES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Q343,944.00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Q343,944.00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Q343,942.81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Q1.19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GRUPO 900 SENTENCIAS JUDICIALES FUENTE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Q343,944.00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Q343,944.00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Q343,942.81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Q1.19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ACTIVIDAD 003 TRANSMISIÓN DE MANDO PRESIDENCIAL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SERVICIOS NO PERSONALES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196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SERVICIOS DE ATENCIÓN Y PROTOCOLO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Q178,398.00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Q178,398.00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Q178,397.88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Q0.12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ACTIVIDAD 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Q178,398.00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Q178,398.00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Q178,397.88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Q0.12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100.00%</w:t>
            </w:r>
          </w:p>
        </w:tc>
      </w:tr>
      <w:tr w:rsidR="003919FE" w:rsidRPr="003919FE" w:rsidTr="003919F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PROGRAMA 13 SERVICIOS ADMINISTRATIVOS Y DE SEGURIDAD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Q130,671,568.00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Q14,546,256.00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Q145,217,824.00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Q142,113,895.28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Q3,103,928.71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97.86%</w:t>
            </w:r>
          </w:p>
        </w:tc>
      </w:tr>
      <w:tr w:rsidR="003919FE" w:rsidRPr="003919FE" w:rsidTr="003919F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TOTAL SECRETARÍA DE ASUNTOS ADMINISTRATIVOS Y DE SEGURIDAD DE LA PRESIDENCIA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Q133,000,000.00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Q14,311,572.00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Q147,311,572.00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Q143,934,920.44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Q3,376,651.55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FE" w:rsidRPr="003919FE" w:rsidRDefault="003919FE" w:rsidP="003919F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919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97.71%</w:t>
            </w:r>
          </w:p>
        </w:tc>
      </w:tr>
    </w:tbl>
    <w:p w:rsidR="00D90F26" w:rsidRDefault="00D90F26" w:rsidP="003919FE">
      <w:pPr>
        <w:jc w:val="center"/>
        <w:rPr>
          <w:rFonts w:ascii="Arial Narrow" w:hAnsi="Arial Narrow"/>
          <w:b/>
          <w:sz w:val="20"/>
          <w:szCs w:val="20"/>
          <w:lang w:val="es-MX"/>
        </w:rPr>
      </w:pPr>
    </w:p>
    <w:p w:rsidR="003919FE" w:rsidRPr="00377224" w:rsidRDefault="003919FE" w:rsidP="003919FE">
      <w:pPr>
        <w:jc w:val="center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sz w:val="20"/>
          <w:szCs w:val="20"/>
          <w:lang w:val="es-MX"/>
        </w:rPr>
        <w:t>Vo.Bo.</w:t>
      </w:r>
    </w:p>
    <w:sectPr w:rsidR="003919FE" w:rsidRPr="00377224" w:rsidSect="00AB4F08">
      <w:headerReference w:type="default" r:id="rId10"/>
      <w:pgSz w:w="15842" w:h="12242" w:orient="landscape" w:code="1"/>
      <w:pgMar w:top="107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DA" w:rsidRDefault="00EB42DA" w:rsidP="00854CC8">
      <w:r>
        <w:separator/>
      </w:r>
    </w:p>
  </w:endnote>
  <w:endnote w:type="continuationSeparator" w:id="0">
    <w:p w:rsidR="00EB42DA" w:rsidRDefault="00EB42DA" w:rsidP="0085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8"/>
      </w:rPr>
      <w:id w:val="-96641038"/>
      <w:docPartObj>
        <w:docPartGallery w:val="Page Numbers (Bottom of Page)"/>
        <w:docPartUnique/>
      </w:docPartObj>
    </w:sdtPr>
    <w:sdtContent>
      <w:sdt>
        <w:sdtPr>
          <w:rPr>
            <w:b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EB42DA" w:rsidRDefault="00EB42DA" w:rsidP="00632164">
            <w:pPr>
              <w:pStyle w:val="Piedepgina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Dirección Administrativa y Financiera</w:t>
            </w:r>
          </w:p>
          <w:p w:rsidR="00EB42DA" w:rsidRPr="00ED2D5F" w:rsidRDefault="00EB42DA">
            <w:pPr>
              <w:pStyle w:val="Piedepgina"/>
              <w:jc w:val="right"/>
              <w:rPr>
                <w:b/>
                <w:sz w:val="18"/>
              </w:rPr>
            </w:pPr>
            <w:r w:rsidRPr="00AB4F08">
              <w:rPr>
                <w:b/>
                <w:sz w:val="18"/>
              </w:rPr>
              <w:t xml:space="preserve">Página </w:t>
            </w:r>
            <w:r w:rsidRPr="00AB4F08">
              <w:rPr>
                <w:b/>
                <w:bCs/>
                <w:sz w:val="18"/>
              </w:rPr>
              <w:fldChar w:fldCharType="begin"/>
            </w:r>
            <w:r w:rsidRPr="00AB4F08">
              <w:rPr>
                <w:b/>
                <w:bCs/>
                <w:sz w:val="18"/>
              </w:rPr>
              <w:instrText>PAGE</w:instrText>
            </w:r>
            <w:r w:rsidRPr="00AB4F08">
              <w:rPr>
                <w:b/>
                <w:bCs/>
                <w:sz w:val="18"/>
              </w:rPr>
              <w:fldChar w:fldCharType="separate"/>
            </w:r>
            <w:r w:rsidR="006E6901">
              <w:rPr>
                <w:b/>
                <w:bCs/>
                <w:noProof/>
                <w:sz w:val="18"/>
              </w:rPr>
              <w:t>8</w:t>
            </w:r>
            <w:r w:rsidRPr="00AB4F08">
              <w:rPr>
                <w:b/>
                <w:bCs/>
                <w:sz w:val="18"/>
              </w:rPr>
              <w:fldChar w:fldCharType="end"/>
            </w:r>
            <w:r w:rsidRPr="00AB4F08">
              <w:rPr>
                <w:b/>
                <w:sz w:val="18"/>
              </w:rPr>
              <w:t xml:space="preserve"> de </w:t>
            </w:r>
            <w:r w:rsidRPr="00AB4F08">
              <w:rPr>
                <w:b/>
                <w:bCs/>
                <w:sz w:val="18"/>
              </w:rPr>
              <w:fldChar w:fldCharType="begin"/>
            </w:r>
            <w:r w:rsidRPr="00AB4F08">
              <w:rPr>
                <w:b/>
                <w:bCs/>
                <w:sz w:val="18"/>
              </w:rPr>
              <w:instrText>NUMPAGES</w:instrText>
            </w:r>
            <w:r w:rsidRPr="00AB4F08">
              <w:rPr>
                <w:b/>
                <w:bCs/>
                <w:sz w:val="18"/>
              </w:rPr>
              <w:fldChar w:fldCharType="separate"/>
            </w:r>
            <w:r w:rsidR="006E6901">
              <w:rPr>
                <w:b/>
                <w:bCs/>
                <w:noProof/>
                <w:sz w:val="18"/>
              </w:rPr>
              <w:t>8</w:t>
            </w:r>
            <w:r w:rsidRPr="00AB4F08">
              <w:rPr>
                <w:b/>
                <w:bCs/>
                <w:sz w:val="18"/>
              </w:rPr>
              <w:fldChar w:fldCharType="end"/>
            </w:r>
          </w:p>
          <w:p w:rsidR="00EB42DA" w:rsidRPr="00ED2D5F" w:rsidRDefault="00EB42DA" w:rsidP="00AB4F08">
            <w:pPr>
              <w:pStyle w:val="Piedepgina"/>
              <w:jc w:val="right"/>
              <w:rPr>
                <w:b/>
                <w:sz w:val="18"/>
              </w:rPr>
            </w:pPr>
            <w:r>
              <w:rPr>
                <w:b/>
                <w:bCs/>
                <w:sz w:val="18"/>
              </w:rPr>
              <w:t>MLMA/IEGM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DA" w:rsidRDefault="00EB42DA" w:rsidP="00854CC8">
      <w:r>
        <w:separator/>
      </w:r>
    </w:p>
  </w:footnote>
  <w:footnote w:type="continuationSeparator" w:id="0">
    <w:p w:rsidR="00EB42DA" w:rsidRDefault="00EB42DA" w:rsidP="0085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DA" w:rsidRPr="000C559C" w:rsidRDefault="00EB42DA" w:rsidP="000C559C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3360" behindDoc="0" locked="0" layoutInCell="1" allowOverlap="1" wp14:anchorId="173E7605" wp14:editId="52424CCC">
          <wp:simplePos x="0" y="0"/>
          <wp:positionH relativeFrom="margin">
            <wp:align>left</wp:align>
          </wp:positionH>
          <wp:positionV relativeFrom="paragraph">
            <wp:posOffset>-231767</wp:posOffset>
          </wp:positionV>
          <wp:extent cx="1803400" cy="692150"/>
          <wp:effectExtent l="0" t="0" r="6350" b="0"/>
          <wp:wrapThrough wrapText="bothSides">
            <wp:wrapPolygon edited="0">
              <wp:start x="0" y="0"/>
              <wp:lineTo x="0" y="20807"/>
              <wp:lineTo x="21448" y="20807"/>
              <wp:lineTo x="21448" y="0"/>
              <wp:lineTo x="0" y="0"/>
            </wp:wrapPolygon>
          </wp:wrapThrough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1803400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DE6"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BB09E3A" wp14:editId="01B2FBC7">
          <wp:simplePos x="0" y="0"/>
          <wp:positionH relativeFrom="margin">
            <wp:posOffset>5180965</wp:posOffset>
          </wp:positionH>
          <wp:positionV relativeFrom="paragraph">
            <wp:posOffset>-334010</wp:posOffset>
          </wp:positionV>
          <wp:extent cx="1191260" cy="856615"/>
          <wp:effectExtent l="0" t="0" r="8890" b="635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DA" w:rsidRDefault="00EB42DA" w:rsidP="000C559C">
    <w:pPr>
      <w:pStyle w:val="Encabezado"/>
    </w:pPr>
    <w:r w:rsidRPr="00DD1DE6">
      <w:rPr>
        <w:noProof/>
        <w:lang w:val="es-GT" w:eastAsia="es-GT"/>
      </w:rPr>
      <w:drawing>
        <wp:anchor distT="0" distB="0" distL="114300" distR="114300" simplePos="0" relativeHeight="251661312" behindDoc="1" locked="0" layoutInCell="1" allowOverlap="1" wp14:anchorId="5015D347" wp14:editId="70572A66">
          <wp:simplePos x="0" y="0"/>
          <wp:positionH relativeFrom="margin">
            <wp:posOffset>6589395</wp:posOffset>
          </wp:positionH>
          <wp:positionV relativeFrom="paragraph">
            <wp:posOffset>-384810</wp:posOffset>
          </wp:positionV>
          <wp:extent cx="1521460" cy="695960"/>
          <wp:effectExtent l="0" t="0" r="2540" b="8890"/>
          <wp:wrapSquare wrapText="bothSides"/>
          <wp:docPr id="11" name="Imagen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5408" behindDoc="0" locked="0" layoutInCell="1" allowOverlap="1" wp14:anchorId="61B2E05B" wp14:editId="2655E691">
          <wp:simplePos x="0" y="0"/>
          <wp:positionH relativeFrom="margin">
            <wp:posOffset>107950</wp:posOffset>
          </wp:positionH>
          <wp:positionV relativeFrom="paragraph">
            <wp:posOffset>-354965</wp:posOffset>
          </wp:positionV>
          <wp:extent cx="1657350" cy="635635"/>
          <wp:effectExtent l="0" t="0" r="0" b="0"/>
          <wp:wrapThrough wrapText="bothSides">
            <wp:wrapPolygon edited="0">
              <wp:start x="0" y="0"/>
              <wp:lineTo x="0" y="20715"/>
              <wp:lineTo x="21352" y="20715"/>
              <wp:lineTo x="21352" y="0"/>
              <wp:lineTo x="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165735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EB42DA" w:rsidRPr="000C559C" w:rsidRDefault="00EB42DA" w:rsidP="000C55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E"/>
    <w:rsid w:val="000109EA"/>
    <w:rsid w:val="000161DA"/>
    <w:rsid w:val="000308F0"/>
    <w:rsid w:val="00034289"/>
    <w:rsid w:val="000443C4"/>
    <w:rsid w:val="00044C9C"/>
    <w:rsid w:val="000474FA"/>
    <w:rsid w:val="000531B8"/>
    <w:rsid w:val="00054E37"/>
    <w:rsid w:val="00055C6E"/>
    <w:rsid w:val="000575B0"/>
    <w:rsid w:val="00070730"/>
    <w:rsid w:val="00070DDD"/>
    <w:rsid w:val="00072277"/>
    <w:rsid w:val="00073E30"/>
    <w:rsid w:val="000757FE"/>
    <w:rsid w:val="00087CB2"/>
    <w:rsid w:val="000963FB"/>
    <w:rsid w:val="00096DED"/>
    <w:rsid w:val="00097151"/>
    <w:rsid w:val="000A4808"/>
    <w:rsid w:val="000C030E"/>
    <w:rsid w:val="000C1C67"/>
    <w:rsid w:val="000C559C"/>
    <w:rsid w:val="000D2674"/>
    <w:rsid w:val="000D28A9"/>
    <w:rsid w:val="000D43F3"/>
    <w:rsid w:val="001001E1"/>
    <w:rsid w:val="001119E7"/>
    <w:rsid w:val="00111C0C"/>
    <w:rsid w:val="00113752"/>
    <w:rsid w:val="00115E4E"/>
    <w:rsid w:val="00120669"/>
    <w:rsid w:val="0012439A"/>
    <w:rsid w:val="00131A02"/>
    <w:rsid w:val="00150447"/>
    <w:rsid w:val="00152AE0"/>
    <w:rsid w:val="00152BA2"/>
    <w:rsid w:val="00162626"/>
    <w:rsid w:val="00173330"/>
    <w:rsid w:val="00174DC5"/>
    <w:rsid w:val="00186EB7"/>
    <w:rsid w:val="00197482"/>
    <w:rsid w:val="001B2E55"/>
    <w:rsid w:val="001B2E5E"/>
    <w:rsid w:val="001B7240"/>
    <w:rsid w:val="001C3C2F"/>
    <w:rsid w:val="001C4539"/>
    <w:rsid w:val="001C5F0D"/>
    <w:rsid w:val="001E5F73"/>
    <w:rsid w:val="001F6EAA"/>
    <w:rsid w:val="00202CED"/>
    <w:rsid w:val="00216536"/>
    <w:rsid w:val="0023087D"/>
    <w:rsid w:val="002309CC"/>
    <w:rsid w:val="00233741"/>
    <w:rsid w:val="00234D3E"/>
    <w:rsid w:val="00235580"/>
    <w:rsid w:val="002377C3"/>
    <w:rsid w:val="002439FF"/>
    <w:rsid w:val="00245CB8"/>
    <w:rsid w:val="00246EB7"/>
    <w:rsid w:val="00247C90"/>
    <w:rsid w:val="00271135"/>
    <w:rsid w:val="00271C50"/>
    <w:rsid w:val="002777AC"/>
    <w:rsid w:val="00280556"/>
    <w:rsid w:val="00286072"/>
    <w:rsid w:val="00287FF3"/>
    <w:rsid w:val="0029271F"/>
    <w:rsid w:val="002A3759"/>
    <w:rsid w:val="002B3AFF"/>
    <w:rsid w:val="002C2D32"/>
    <w:rsid w:val="002D188C"/>
    <w:rsid w:val="002D57DB"/>
    <w:rsid w:val="002E0B2D"/>
    <w:rsid w:val="002E1524"/>
    <w:rsid w:val="002F106B"/>
    <w:rsid w:val="002F2F4F"/>
    <w:rsid w:val="002F6587"/>
    <w:rsid w:val="00307F61"/>
    <w:rsid w:val="00312700"/>
    <w:rsid w:val="003229D9"/>
    <w:rsid w:val="003260D0"/>
    <w:rsid w:val="00330F15"/>
    <w:rsid w:val="003357E4"/>
    <w:rsid w:val="003424FF"/>
    <w:rsid w:val="0034522C"/>
    <w:rsid w:val="00353408"/>
    <w:rsid w:val="00360748"/>
    <w:rsid w:val="00362BFA"/>
    <w:rsid w:val="003663ED"/>
    <w:rsid w:val="00366967"/>
    <w:rsid w:val="00373885"/>
    <w:rsid w:val="003759DF"/>
    <w:rsid w:val="00377224"/>
    <w:rsid w:val="0038350A"/>
    <w:rsid w:val="00384EB6"/>
    <w:rsid w:val="003919FE"/>
    <w:rsid w:val="003A25A7"/>
    <w:rsid w:val="003B03E0"/>
    <w:rsid w:val="003B5A14"/>
    <w:rsid w:val="003C0F19"/>
    <w:rsid w:val="003D230D"/>
    <w:rsid w:val="003D6788"/>
    <w:rsid w:val="003E7FF8"/>
    <w:rsid w:val="00411D1A"/>
    <w:rsid w:val="004127E1"/>
    <w:rsid w:val="0042131B"/>
    <w:rsid w:val="004433A5"/>
    <w:rsid w:val="00444664"/>
    <w:rsid w:val="00450455"/>
    <w:rsid w:val="00481A76"/>
    <w:rsid w:val="004844C1"/>
    <w:rsid w:val="00493797"/>
    <w:rsid w:val="004A1D08"/>
    <w:rsid w:val="004B1537"/>
    <w:rsid w:val="004B1F36"/>
    <w:rsid w:val="004B5825"/>
    <w:rsid w:val="004F0F4E"/>
    <w:rsid w:val="00503AF7"/>
    <w:rsid w:val="00504910"/>
    <w:rsid w:val="00511391"/>
    <w:rsid w:val="00515572"/>
    <w:rsid w:val="005428CF"/>
    <w:rsid w:val="005549A0"/>
    <w:rsid w:val="005638C3"/>
    <w:rsid w:val="00566807"/>
    <w:rsid w:val="00573A97"/>
    <w:rsid w:val="00576FC5"/>
    <w:rsid w:val="005945D4"/>
    <w:rsid w:val="005B3C87"/>
    <w:rsid w:val="005B40DF"/>
    <w:rsid w:val="005D7045"/>
    <w:rsid w:val="00600FB6"/>
    <w:rsid w:val="00605622"/>
    <w:rsid w:val="00616DA6"/>
    <w:rsid w:val="00617E68"/>
    <w:rsid w:val="00625544"/>
    <w:rsid w:val="00632164"/>
    <w:rsid w:val="006354FA"/>
    <w:rsid w:val="006367CE"/>
    <w:rsid w:val="00637795"/>
    <w:rsid w:val="00653BEB"/>
    <w:rsid w:val="00656B43"/>
    <w:rsid w:val="00660568"/>
    <w:rsid w:val="006629BF"/>
    <w:rsid w:val="00664A9E"/>
    <w:rsid w:val="006657E0"/>
    <w:rsid w:val="006943BE"/>
    <w:rsid w:val="006948CA"/>
    <w:rsid w:val="006A13EE"/>
    <w:rsid w:val="006A3647"/>
    <w:rsid w:val="006C2B69"/>
    <w:rsid w:val="006D5607"/>
    <w:rsid w:val="006D623D"/>
    <w:rsid w:val="006E6197"/>
    <w:rsid w:val="006E6901"/>
    <w:rsid w:val="006F3615"/>
    <w:rsid w:val="00700091"/>
    <w:rsid w:val="0070224B"/>
    <w:rsid w:val="00711342"/>
    <w:rsid w:val="007127A7"/>
    <w:rsid w:val="00714333"/>
    <w:rsid w:val="007165DD"/>
    <w:rsid w:val="00724D09"/>
    <w:rsid w:val="00735A88"/>
    <w:rsid w:val="00735DC7"/>
    <w:rsid w:val="00764FE3"/>
    <w:rsid w:val="0077168E"/>
    <w:rsid w:val="007937E5"/>
    <w:rsid w:val="007B2A8D"/>
    <w:rsid w:val="007B4994"/>
    <w:rsid w:val="007C1734"/>
    <w:rsid w:val="007C40F5"/>
    <w:rsid w:val="007C43A2"/>
    <w:rsid w:val="007D6722"/>
    <w:rsid w:val="007D7147"/>
    <w:rsid w:val="007E521D"/>
    <w:rsid w:val="00815BAF"/>
    <w:rsid w:val="0081799E"/>
    <w:rsid w:val="008238D7"/>
    <w:rsid w:val="00834178"/>
    <w:rsid w:val="00842C62"/>
    <w:rsid w:val="00843FD1"/>
    <w:rsid w:val="00850AF8"/>
    <w:rsid w:val="008545C4"/>
    <w:rsid w:val="00854CC8"/>
    <w:rsid w:val="00876007"/>
    <w:rsid w:val="008877DB"/>
    <w:rsid w:val="0089739D"/>
    <w:rsid w:val="008B1815"/>
    <w:rsid w:val="008B466D"/>
    <w:rsid w:val="008B6FF7"/>
    <w:rsid w:val="008B7756"/>
    <w:rsid w:val="008C0477"/>
    <w:rsid w:val="008C116D"/>
    <w:rsid w:val="008C38F5"/>
    <w:rsid w:val="008E6725"/>
    <w:rsid w:val="00904E15"/>
    <w:rsid w:val="00907534"/>
    <w:rsid w:val="00931501"/>
    <w:rsid w:val="00937D0F"/>
    <w:rsid w:val="00957952"/>
    <w:rsid w:val="00965135"/>
    <w:rsid w:val="009707F3"/>
    <w:rsid w:val="00974848"/>
    <w:rsid w:val="00980936"/>
    <w:rsid w:val="00990FDA"/>
    <w:rsid w:val="009976C5"/>
    <w:rsid w:val="009A0D1C"/>
    <w:rsid w:val="009A2337"/>
    <w:rsid w:val="009C08B4"/>
    <w:rsid w:val="009C289B"/>
    <w:rsid w:val="009E2DB0"/>
    <w:rsid w:val="009F105F"/>
    <w:rsid w:val="009F5DE5"/>
    <w:rsid w:val="00A108EF"/>
    <w:rsid w:val="00A1772D"/>
    <w:rsid w:val="00A17CE1"/>
    <w:rsid w:val="00A25C14"/>
    <w:rsid w:val="00A278C9"/>
    <w:rsid w:val="00A27EFE"/>
    <w:rsid w:val="00A34800"/>
    <w:rsid w:val="00A3778A"/>
    <w:rsid w:val="00A459BA"/>
    <w:rsid w:val="00A52D82"/>
    <w:rsid w:val="00A64CDD"/>
    <w:rsid w:val="00A6671A"/>
    <w:rsid w:val="00A71C04"/>
    <w:rsid w:val="00A81990"/>
    <w:rsid w:val="00A9412B"/>
    <w:rsid w:val="00AA3482"/>
    <w:rsid w:val="00AB4613"/>
    <w:rsid w:val="00AB4F08"/>
    <w:rsid w:val="00AD0678"/>
    <w:rsid w:val="00AD3805"/>
    <w:rsid w:val="00AD501D"/>
    <w:rsid w:val="00AD6212"/>
    <w:rsid w:val="00AD6C7B"/>
    <w:rsid w:val="00AE45C5"/>
    <w:rsid w:val="00AF1728"/>
    <w:rsid w:val="00B16F3E"/>
    <w:rsid w:val="00B21551"/>
    <w:rsid w:val="00B26D8E"/>
    <w:rsid w:val="00B45002"/>
    <w:rsid w:val="00B47908"/>
    <w:rsid w:val="00B82B96"/>
    <w:rsid w:val="00B9554B"/>
    <w:rsid w:val="00BB3CCF"/>
    <w:rsid w:val="00BB6D09"/>
    <w:rsid w:val="00BB7591"/>
    <w:rsid w:val="00BC1FDB"/>
    <w:rsid w:val="00BC2B72"/>
    <w:rsid w:val="00BE0D36"/>
    <w:rsid w:val="00C21646"/>
    <w:rsid w:val="00C374D8"/>
    <w:rsid w:val="00C40F6A"/>
    <w:rsid w:val="00C462B3"/>
    <w:rsid w:val="00C46F72"/>
    <w:rsid w:val="00C53FC6"/>
    <w:rsid w:val="00C71F08"/>
    <w:rsid w:val="00C92A54"/>
    <w:rsid w:val="00CA3BDA"/>
    <w:rsid w:val="00CB00D0"/>
    <w:rsid w:val="00CB2A71"/>
    <w:rsid w:val="00CB6FB6"/>
    <w:rsid w:val="00CC429E"/>
    <w:rsid w:val="00CD0D5D"/>
    <w:rsid w:val="00CE4593"/>
    <w:rsid w:val="00CF142C"/>
    <w:rsid w:val="00CF7623"/>
    <w:rsid w:val="00D12AD5"/>
    <w:rsid w:val="00D270F1"/>
    <w:rsid w:val="00D367CD"/>
    <w:rsid w:val="00D454BE"/>
    <w:rsid w:val="00D45A60"/>
    <w:rsid w:val="00D50239"/>
    <w:rsid w:val="00D5023E"/>
    <w:rsid w:val="00D72125"/>
    <w:rsid w:val="00D75251"/>
    <w:rsid w:val="00D87FC8"/>
    <w:rsid w:val="00D904C6"/>
    <w:rsid w:val="00D90F26"/>
    <w:rsid w:val="00DC17B4"/>
    <w:rsid w:val="00DC5926"/>
    <w:rsid w:val="00E0468C"/>
    <w:rsid w:val="00E076E8"/>
    <w:rsid w:val="00E135D6"/>
    <w:rsid w:val="00E14D09"/>
    <w:rsid w:val="00E262BD"/>
    <w:rsid w:val="00E47EB8"/>
    <w:rsid w:val="00E51F02"/>
    <w:rsid w:val="00E54F92"/>
    <w:rsid w:val="00E5681F"/>
    <w:rsid w:val="00E622B6"/>
    <w:rsid w:val="00E679A2"/>
    <w:rsid w:val="00E73EFB"/>
    <w:rsid w:val="00E74BF3"/>
    <w:rsid w:val="00E873B9"/>
    <w:rsid w:val="00E87CF2"/>
    <w:rsid w:val="00E90110"/>
    <w:rsid w:val="00E95455"/>
    <w:rsid w:val="00E96293"/>
    <w:rsid w:val="00EB42DA"/>
    <w:rsid w:val="00EC0FE4"/>
    <w:rsid w:val="00EC67CF"/>
    <w:rsid w:val="00EC6C33"/>
    <w:rsid w:val="00ED2D5F"/>
    <w:rsid w:val="00EE483F"/>
    <w:rsid w:val="00EE7061"/>
    <w:rsid w:val="00EF23AA"/>
    <w:rsid w:val="00F17389"/>
    <w:rsid w:val="00F20C23"/>
    <w:rsid w:val="00F24032"/>
    <w:rsid w:val="00F24D5E"/>
    <w:rsid w:val="00F2622F"/>
    <w:rsid w:val="00F713EC"/>
    <w:rsid w:val="00F81C60"/>
    <w:rsid w:val="00F92BED"/>
    <w:rsid w:val="00F93DE3"/>
    <w:rsid w:val="00F9513B"/>
    <w:rsid w:val="00FA1AAE"/>
    <w:rsid w:val="00FA3A54"/>
    <w:rsid w:val="00FB31E3"/>
    <w:rsid w:val="00FC1822"/>
    <w:rsid w:val="00FC3053"/>
    <w:rsid w:val="00FD4A5C"/>
    <w:rsid w:val="00FD6C8A"/>
    <w:rsid w:val="00FE6F2F"/>
    <w:rsid w:val="00FF051C"/>
    <w:rsid w:val="00FF23E6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2F45E15"/>
  <w15:docId w15:val="{E94ECC86-84D7-4FE1-80E6-7E8AADA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3E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A13EE"/>
    <w:pPr>
      <w:keepNext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A13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559C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6A13E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854C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CC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C40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1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097151"/>
    <w:rPr>
      <w:color w:val="800080"/>
      <w:u w:val="single"/>
    </w:rPr>
  </w:style>
  <w:style w:type="paragraph" w:customStyle="1" w:styleId="xl77">
    <w:name w:val="xl77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78">
    <w:name w:val="xl78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79">
    <w:name w:val="xl79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80">
    <w:name w:val="xl80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81">
    <w:name w:val="xl81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val="es-GT" w:eastAsia="ja-JP"/>
    </w:rPr>
  </w:style>
  <w:style w:type="paragraph" w:customStyle="1" w:styleId="xl82">
    <w:name w:val="xl82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u w:val="single"/>
      <w:lang w:val="es-GT" w:eastAsia="ja-JP"/>
    </w:rPr>
  </w:style>
  <w:style w:type="paragraph" w:customStyle="1" w:styleId="xl83">
    <w:name w:val="xl83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84">
    <w:name w:val="xl84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85">
    <w:name w:val="xl85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val="es-GT" w:eastAsia="ja-JP"/>
    </w:rPr>
  </w:style>
  <w:style w:type="paragraph" w:customStyle="1" w:styleId="xl86">
    <w:name w:val="xl86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val="es-GT" w:eastAsia="ja-JP"/>
    </w:rPr>
  </w:style>
  <w:style w:type="paragraph" w:customStyle="1" w:styleId="xl87">
    <w:name w:val="xl87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val="es-GT" w:eastAsia="ja-JP"/>
    </w:rPr>
  </w:style>
  <w:style w:type="paragraph" w:customStyle="1" w:styleId="xl88">
    <w:name w:val="xl88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89">
    <w:name w:val="xl89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90">
    <w:name w:val="xl90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u w:val="single"/>
      <w:lang w:val="es-GT" w:eastAsia="ja-JP"/>
    </w:rPr>
  </w:style>
  <w:style w:type="paragraph" w:customStyle="1" w:styleId="xl91">
    <w:name w:val="xl91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u w:val="single"/>
      <w:lang w:val="es-GT" w:eastAsia="ja-JP"/>
    </w:rPr>
  </w:style>
  <w:style w:type="paragraph" w:customStyle="1" w:styleId="xl92">
    <w:name w:val="xl92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u w:val="single"/>
      <w:lang w:val="es-GT" w:eastAsia="ja-JP"/>
    </w:rPr>
  </w:style>
  <w:style w:type="paragraph" w:customStyle="1" w:styleId="xl93">
    <w:name w:val="xl93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msonormal0">
    <w:name w:val="msonormal"/>
    <w:basedOn w:val="Normal"/>
    <w:rsid w:val="00FC1822"/>
    <w:pPr>
      <w:spacing w:before="100" w:beforeAutospacing="1" w:after="100" w:afterAutospacing="1"/>
    </w:pPr>
    <w:rPr>
      <w:lang w:val="es-GT" w:eastAsia="es-GT"/>
    </w:rPr>
  </w:style>
  <w:style w:type="paragraph" w:customStyle="1" w:styleId="xl94">
    <w:name w:val="xl94"/>
    <w:basedOn w:val="Normal"/>
    <w:rsid w:val="00FC1822"/>
    <w:pPr>
      <w:spacing w:before="100" w:beforeAutospacing="1" w:after="100" w:afterAutospacing="1"/>
      <w:jc w:val="right"/>
    </w:pPr>
    <w:rPr>
      <w:rFonts w:ascii="Arial" w:hAnsi="Arial" w:cs="Arial"/>
      <w:b/>
      <w:bCs/>
      <w:u w:val="single"/>
      <w:lang w:val="es-GT" w:eastAsia="es-GT"/>
    </w:rPr>
  </w:style>
  <w:style w:type="paragraph" w:customStyle="1" w:styleId="xl95">
    <w:name w:val="xl95"/>
    <w:basedOn w:val="Normal"/>
    <w:rsid w:val="00FC1822"/>
    <w:pPr>
      <w:spacing w:before="100" w:beforeAutospacing="1" w:after="100" w:afterAutospacing="1"/>
      <w:jc w:val="right"/>
    </w:pPr>
    <w:rPr>
      <w:lang w:val="es-GT" w:eastAsia="es-GT"/>
    </w:rPr>
  </w:style>
  <w:style w:type="paragraph" w:customStyle="1" w:styleId="xl96">
    <w:name w:val="xl96"/>
    <w:basedOn w:val="Normal"/>
    <w:rsid w:val="00FC1822"/>
    <w:pPr>
      <w:spacing w:before="100" w:beforeAutospacing="1" w:after="100" w:afterAutospacing="1"/>
      <w:jc w:val="right"/>
    </w:pPr>
    <w:rPr>
      <w:rFonts w:ascii="Arial" w:hAnsi="Arial" w:cs="Arial"/>
      <w:b/>
      <w:bCs/>
      <w:u w:val="single"/>
      <w:lang w:val="es-GT" w:eastAsia="es-GT"/>
    </w:rPr>
  </w:style>
  <w:style w:type="paragraph" w:customStyle="1" w:styleId="xl97">
    <w:name w:val="xl97"/>
    <w:basedOn w:val="Normal"/>
    <w:rsid w:val="00FC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u w:val="single"/>
      <w:lang w:val="es-GT" w:eastAsia="es-GT"/>
    </w:rPr>
  </w:style>
  <w:style w:type="table" w:styleId="Tabladecuadrcula6concolores">
    <w:name w:val="Grid Table 6 Colorful"/>
    <w:basedOn w:val="Tablanormal"/>
    <w:uiPriority w:val="51"/>
    <w:rsid w:val="00FC18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l98">
    <w:name w:val="xl98"/>
    <w:basedOn w:val="Normal"/>
    <w:rsid w:val="000161DA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99">
    <w:name w:val="xl99"/>
    <w:basedOn w:val="Normal"/>
    <w:rsid w:val="000161DA"/>
    <w:pP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s-GT" w:eastAsia="es-GT"/>
    </w:rPr>
  </w:style>
  <w:style w:type="paragraph" w:customStyle="1" w:styleId="xl100">
    <w:name w:val="xl100"/>
    <w:basedOn w:val="Normal"/>
    <w:rsid w:val="000161DA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101">
    <w:name w:val="xl101"/>
    <w:basedOn w:val="Normal"/>
    <w:rsid w:val="000161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102">
    <w:name w:val="xl102"/>
    <w:basedOn w:val="Normal"/>
    <w:rsid w:val="000161D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103">
    <w:name w:val="xl103"/>
    <w:basedOn w:val="Normal"/>
    <w:rsid w:val="000161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104">
    <w:name w:val="xl104"/>
    <w:basedOn w:val="Normal"/>
    <w:rsid w:val="000161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105">
    <w:name w:val="xl105"/>
    <w:basedOn w:val="Normal"/>
    <w:rsid w:val="000161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0339-29E4-4A16-A2EC-129BF9F8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2707</Words>
  <Characters>19809</Characters>
  <Application>Microsoft Office Word</Application>
  <DocSecurity>0</DocSecurity>
  <Lines>165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ASUNTOS ADMINISTRATIVOS Y DE SEGURIDAD</vt:lpstr>
    </vt:vector>
  </TitlesOfParts>
  <Company>.</Company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ASUNTOS ADMINISTRATIVOS Y DE SEGURIDAD</dc:title>
  <dc:creator>jessica.mendez</dc:creator>
  <cp:lastModifiedBy>Ingrid E. Gonzalez</cp:lastModifiedBy>
  <cp:revision>29</cp:revision>
  <cp:lastPrinted>2025-01-15T04:24:00Z</cp:lastPrinted>
  <dcterms:created xsi:type="dcterms:W3CDTF">2023-01-03T15:26:00Z</dcterms:created>
  <dcterms:modified xsi:type="dcterms:W3CDTF">2025-01-15T04:26:00Z</dcterms:modified>
</cp:coreProperties>
</file>